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836" w:rsidRPr="003F3BAE" w:rsidRDefault="00F63836" w:rsidP="00F6383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498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3F3BAE">
        <w:rPr>
          <w:rFonts w:ascii="Tahoma" w:hAnsi="Tahoma" w:cs="Tahoma"/>
          <w:i/>
          <w:spacing w:val="-2"/>
          <w:sz w:val="20"/>
          <w:szCs w:val="20"/>
        </w:rPr>
        <w:t>PZP.271.</w:t>
      </w:r>
      <w:r w:rsidR="00164DFC">
        <w:rPr>
          <w:rFonts w:ascii="Tahoma" w:hAnsi="Tahoma" w:cs="Tahoma"/>
          <w:i/>
          <w:spacing w:val="-2"/>
          <w:sz w:val="20"/>
          <w:szCs w:val="20"/>
        </w:rPr>
        <w:t>4</w:t>
      </w:r>
      <w:r w:rsidRPr="003F3BAE">
        <w:rPr>
          <w:rFonts w:ascii="Tahoma" w:hAnsi="Tahoma" w:cs="Tahoma"/>
          <w:i/>
          <w:spacing w:val="-2"/>
          <w:sz w:val="20"/>
          <w:szCs w:val="20"/>
        </w:rPr>
        <w:t>.201</w:t>
      </w:r>
      <w:r w:rsidR="00C00EDB">
        <w:rPr>
          <w:rFonts w:ascii="Tahoma" w:hAnsi="Tahoma" w:cs="Tahoma"/>
          <w:i/>
          <w:spacing w:val="-2"/>
          <w:sz w:val="20"/>
          <w:szCs w:val="20"/>
        </w:rPr>
        <w:t>7</w:t>
      </w:r>
      <w:r w:rsidR="005B15D8" w:rsidRPr="003F3BAE">
        <w:rPr>
          <w:rFonts w:ascii="Tahoma" w:hAnsi="Tahoma" w:cs="Tahoma"/>
          <w:sz w:val="20"/>
          <w:szCs w:val="20"/>
        </w:rPr>
        <w:tab/>
      </w:r>
      <w:r w:rsidR="005B15D8" w:rsidRPr="003F3BAE">
        <w:rPr>
          <w:rFonts w:ascii="Tahoma" w:hAnsi="Tahoma" w:cs="Tahoma"/>
          <w:sz w:val="20"/>
          <w:szCs w:val="20"/>
        </w:rPr>
        <w:tab/>
      </w:r>
      <w:r w:rsidR="005B15D8" w:rsidRPr="003F3BAE">
        <w:rPr>
          <w:rFonts w:ascii="Tahoma" w:hAnsi="Tahoma" w:cs="Tahoma"/>
          <w:sz w:val="20"/>
          <w:szCs w:val="20"/>
        </w:rPr>
        <w:tab/>
      </w:r>
      <w:r w:rsidR="005B15D8" w:rsidRPr="003F3BAE">
        <w:rPr>
          <w:rFonts w:ascii="Tahoma" w:hAnsi="Tahoma" w:cs="Tahoma"/>
          <w:sz w:val="20"/>
          <w:szCs w:val="20"/>
        </w:rPr>
        <w:tab/>
      </w:r>
      <w:r w:rsidR="005B15D8" w:rsidRPr="003F3BAE">
        <w:rPr>
          <w:rFonts w:ascii="Tahoma" w:hAnsi="Tahoma" w:cs="Tahoma"/>
          <w:sz w:val="20"/>
          <w:szCs w:val="20"/>
        </w:rPr>
        <w:tab/>
      </w:r>
      <w:r w:rsidR="005B15D8" w:rsidRPr="003F3BAE">
        <w:rPr>
          <w:rFonts w:ascii="Tahoma" w:hAnsi="Tahoma" w:cs="Tahoma"/>
          <w:sz w:val="20"/>
          <w:szCs w:val="20"/>
        </w:rPr>
        <w:tab/>
      </w:r>
      <w:r w:rsidR="005B15D8" w:rsidRPr="003F3BAE">
        <w:rPr>
          <w:rFonts w:ascii="Tahoma" w:hAnsi="Tahoma" w:cs="Tahoma"/>
          <w:sz w:val="20"/>
          <w:szCs w:val="20"/>
        </w:rPr>
        <w:tab/>
      </w:r>
      <w:r w:rsidR="005B15D8" w:rsidRPr="003F3BAE">
        <w:rPr>
          <w:rFonts w:ascii="Tahoma" w:hAnsi="Tahoma" w:cs="Tahoma"/>
          <w:sz w:val="20"/>
          <w:szCs w:val="20"/>
        </w:rPr>
        <w:tab/>
        <w:t xml:space="preserve">         </w:t>
      </w:r>
      <w:r w:rsidRPr="003F3BAE">
        <w:rPr>
          <w:rFonts w:ascii="Tahoma" w:hAnsi="Tahoma" w:cs="Tahoma"/>
          <w:sz w:val="20"/>
          <w:szCs w:val="20"/>
        </w:rPr>
        <w:t xml:space="preserve">Obrzycko, </w:t>
      </w:r>
      <w:r w:rsidR="00164DFC">
        <w:rPr>
          <w:rFonts w:ascii="Tahoma" w:hAnsi="Tahoma" w:cs="Tahoma"/>
          <w:sz w:val="20"/>
          <w:szCs w:val="20"/>
        </w:rPr>
        <w:t>04.07</w:t>
      </w:r>
      <w:r w:rsidR="005B15D8" w:rsidRPr="003F3BAE">
        <w:rPr>
          <w:rFonts w:ascii="Tahoma" w:hAnsi="Tahoma" w:cs="Tahoma"/>
          <w:sz w:val="20"/>
          <w:szCs w:val="20"/>
        </w:rPr>
        <w:t>.201</w:t>
      </w:r>
      <w:r w:rsidR="00C00EDB">
        <w:rPr>
          <w:rFonts w:ascii="Tahoma" w:hAnsi="Tahoma" w:cs="Tahoma"/>
          <w:sz w:val="20"/>
          <w:szCs w:val="20"/>
        </w:rPr>
        <w:t>7</w:t>
      </w:r>
      <w:r w:rsidR="005B15D8" w:rsidRPr="003F3BAE">
        <w:rPr>
          <w:rFonts w:ascii="Tahoma" w:hAnsi="Tahoma" w:cs="Tahoma"/>
          <w:sz w:val="20"/>
          <w:szCs w:val="20"/>
        </w:rPr>
        <w:t xml:space="preserve"> r.</w:t>
      </w:r>
    </w:p>
    <w:p w:rsidR="00F63836" w:rsidRPr="003F3BAE" w:rsidRDefault="00F63836" w:rsidP="00F63836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:rsidR="00F63836" w:rsidRPr="003F3BAE" w:rsidRDefault="00F63836" w:rsidP="00F6383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F3BAE">
        <w:rPr>
          <w:rFonts w:ascii="Tahoma" w:hAnsi="Tahoma" w:cs="Tahoma"/>
          <w:b/>
          <w:sz w:val="20"/>
          <w:szCs w:val="20"/>
        </w:rPr>
        <w:t>ODPOWIEDZI NA PYTANIA</w:t>
      </w:r>
    </w:p>
    <w:p w:rsidR="00C00EDB" w:rsidRPr="000C2110" w:rsidRDefault="00C00EDB" w:rsidP="00C00EDB">
      <w:pPr>
        <w:pStyle w:val="Tekstpodstawowy"/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0C2110">
        <w:rPr>
          <w:rFonts w:ascii="Tahoma" w:hAnsi="Tahoma" w:cs="Tahoma"/>
          <w:sz w:val="20"/>
          <w:szCs w:val="20"/>
        </w:rPr>
        <w:t xml:space="preserve">dot. postępowania o udzielenie zamówienia publicznego na roboty budowlane pt. </w:t>
      </w:r>
    </w:p>
    <w:p w:rsidR="00C00EDB" w:rsidRPr="000C2110" w:rsidRDefault="00164DFC" w:rsidP="00C00EDB">
      <w:pPr>
        <w:pStyle w:val="Tekstpodstawowy"/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164DFC">
        <w:rPr>
          <w:rFonts w:ascii="Tahoma" w:hAnsi="Tahoma" w:cs="Tahoma"/>
          <w:b/>
          <w:smallCaps/>
          <w:sz w:val="20"/>
          <w:szCs w:val="20"/>
        </w:rPr>
        <w:t>„BUDOWA CENTRUM ADMINISTRACYJNO-KULTURALNEGO DLA GMINY OBRZYCKO”</w:t>
      </w:r>
      <w:r w:rsidR="00C00EDB" w:rsidRPr="000C2110">
        <w:rPr>
          <w:rFonts w:ascii="Tahoma" w:hAnsi="Tahoma" w:cs="Tahoma"/>
          <w:sz w:val="20"/>
          <w:szCs w:val="20"/>
        </w:rPr>
        <w:t xml:space="preserve"> </w:t>
      </w:r>
    </w:p>
    <w:p w:rsidR="00C00EDB" w:rsidRPr="000C2110" w:rsidRDefault="00C00EDB" w:rsidP="00C00EDB">
      <w:pPr>
        <w:pStyle w:val="Tekstpodstawowy"/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0C2110">
        <w:rPr>
          <w:rFonts w:ascii="Tahoma" w:hAnsi="Tahoma" w:cs="Tahoma"/>
          <w:sz w:val="20"/>
          <w:szCs w:val="20"/>
        </w:rPr>
        <w:t xml:space="preserve">nr ogłoszenia: </w:t>
      </w:r>
      <w:r w:rsidR="00164DFC" w:rsidRPr="00164DFC">
        <w:rPr>
          <w:rFonts w:ascii="Tahoma" w:hAnsi="Tahoma" w:cs="Tahoma"/>
          <w:b/>
          <w:sz w:val="20"/>
          <w:szCs w:val="20"/>
        </w:rPr>
        <w:t>537555-N-2017</w:t>
      </w:r>
      <w:r w:rsidRPr="000C2110">
        <w:rPr>
          <w:rFonts w:ascii="Tahoma" w:hAnsi="Tahoma" w:cs="Tahoma"/>
          <w:sz w:val="20"/>
          <w:szCs w:val="20"/>
        </w:rPr>
        <w:t xml:space="preserve"> z dnia </w:t>
      </w:r>
      <w:r w:rsidR="00164DFC" w:rsidRPr="00E03241">
        <w:rPr>
          <w:rFonts w:ascii="Tahoma" w:hAnsi="Tahoma" w:cs="Tahoma"/>
          <w:b/>
          <w:sz w:val="20"/>
          <w:szCs w:val="20"/>
        </w:rPr>
        <w:t>22.06.2017 r.</w:t>
      </w:r>
    </w:p>
    <w:p w:rsidR="00F63836" w:rsidRPr="003F3BAE" w:rsidRDefault="00F63836" w:rsidP="00F63836">
      <w:pPr>
        <w:rPr>
          <w:rFonts w:ascii="Tahoma" w:hAnsi="Tahoma" w:cs="Tahoma"/>
          <w:sz w:val="20"/>
          <w:szCs w:val="20"/>
        </w:rPr>
      </w:pPr>
    </w:p>
    <w:p w:rsidR="001C3AE6" w:rsidRPr="003F3BAE" w:rsidRDefault="00F63836" w:rsidP="002A2A41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3F3BAE">
        <w:rPr>
          <w:rFonts w:ascii="Tahoma" w:hAnsi="Tahoma" w:cs="Tahoma"/>
          <w:sz w:val="20"/>
          <w:szCs w:val="20"/>
        </w:rPr>
        <w:t>W związku z pismem Wykonawcy dotyczącym wyjaśnień do przetargu nieograniczonego oraz działając na podstawie art. 38 ustawy z dnia 29 stycznia 2004 r. - Prawo zamówień publicznych (</w:t>
      </w:r>
      <w:proofErr w:type="spellStart"/>
      <w:r w:rsidRPr="003F3BAE">
        <w:rPr>
          <w:rFonts w:ascii="Tahoma" w:hAnsi="Tahoma" w:cs="Tahoma"/>
          <w:sz w:val="20"/>
          <w:szCs w:val="20"/>
        </w:rPr>
        <w:t>t.j</w:t>
      </w:r>
      <w:proofErr w:type="spellEnd"/>
      <w:r w:rsidRPr="003F3BAE">
        <w:rPr>
          <w:rFonts w:ascii="Tahoma" w:hAnsi="Tahoma" w:cs="Tahoma"/>
          <w:sz w:val="20"/>
          <w:szCs w:val="20"/>
        </w:rPr>
        <w:t xml:space="preserve">. Dz. U. z 2015 r. poz. 2164 z </w:t>
      </w:r>
      <w:proofErr w:type="spellStart"/>
      <w:r w:rsidRPr="003F3BAE">
        <w:rPr>
          <w:rFonts w:ascii="Tahoma" w:hAnsi="Tahoma" w:cs="Tahoma"/>
          <w:sz w:val="20"/>
          <w:szCs w:val="20"/>
        </w:rPr>
        <w:t>późn</w:t>
      </w:r>
      <w:proofErr w:type="spellEnd"/>
      <w:r w:rsidRPr="003F3BAE">
        <w:rPr>
          <w:rFonts w:ascii="Tahoma" w:hAnsi="Tahoma" w:cs="Tahoma"/>
          <w:sz w:val="20"/>
          <w:szCs w:val="20"/>
        </w:rPr>
        <w:t>. zm.) Zamawiający wyjaśnia:</w:t>
      </w:r>
    </w:p>
    <w:p w:rsidR="00164DFC" w:rsidRDefault="00164DFC" w:rsidP="00164DF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>Czy budynki podlegające rozbiórce zbudowane są z materiałów posiadających azbest (eternit)? Lub innych materiałów, które wymagają zachowania szczególnych środków ostrożności podczas rozbiórki?</w:t>
      </w:r>
    </w:p>
    <w:p w:rsidR="00164DFC" w:rsidRPr="00164DFC" w:rsidRDefault="00164DFC" w:rsidP="00164DFC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164DFC" w:rsidRDefault="00164DFC" w:rsidP="00164DFC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164DFC">
        <w:rPr>
          <w:rFonts w:ascii="Tahoma" w:hAnsi="Tahoma" w:cs="Tahoma"/>
          <w:sz w:val="20"/>
          <w:szCs w:val="20"/>
        </w:rPr>
        <w:t>Tak. Pokrycie dachu jest z eternitu.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164DFC" w:rsidRPr="00164DFC" w:rsidRDefault="00164DFC" w:rsidP="00164DF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>Prosimy o zamieszczenie brakujących schematów elektrycznych: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R-UPS wym. 950x550x205mm, IP44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RP0/1+RK0/1 wym. 850x1000x110mm, IP30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RPSO+RKSO wym. 800x950x160mm, IP44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RPB+RKB wym. 800x950x160mm, IP44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RP1/1+RK1/1 wym. 850x1000x110mm, IP30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RP1/2+RK1/2 wym. 850x1000x110mm, IP30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RP2/1+RK2/1 wym. 850x1000x110mm, IP30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RP2/2+RK2/2 wym. 850x1000x110mm, IP30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ab/>
      </w:r>
      <w:r w:rsidRPr="00164DFC">
        <w:rPr>
          <w:rFonts w:ascii="Tahoma" w:hAnsi="Tahoma" w:cs="Tahoma"/>
          <w:b/>
          <w:sz w:val="20"/>
          <w:szCs w:val="20"/>
        </w:rPr>
        <w:t>Rozdzielnica R-KOTŁ. wym. 750x975x250mm, IP65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164DFC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ab/>
      </w:r>
      <w:r w:rsidRPr="00164DFC">
        <w:rPr>
          <w:rFonts w:ascii="Tahoma" w:hAnsi="Tahoma" w:cs="Tahoma"/>
          <w:sz w:val="20"/>
          <w:szCs w:val="20"/>
        </w:rPr>
        <w:t>W załączeniu.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AD6CD4" w:rsidRDefault="00164DFC" w:rsidP="00AD6CD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>Prosimy o załączenie projektu drogowego w zakresie wykonania lewoskrętu z drogi wojewódzkiej.</w:t>
      </w:r>
    </w:p>
    <w:p w:rsidR="00AD6CD4" w:rsidRPr="00AD6CD4" w:rsidRDefault="00AD6CD4" w:rsidP="00AD6CD4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973693" w:rsidRPr="00973693" w:rsidRDefault="00AD6CD4" w:rsidP="00AD6CD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sz w:val="20"/>
          <w:szCs w:val="20"/>
        </w:rPr>
        <w:t>W załączeniu.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164DFC" w:rsidRDefault="00164DFC" w:rsidP="00164DF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>Prosimy o doprecyzowanie parametrów dotyczących centrali telefonicznej (ilość nr wewnętrznych, zewnętrznych itp.).</w:t>
      </w:r>
    </w:p>
    <w:p w:rsidR="00164DFC" w:rsidRPr="00164DFC" w:rsidRDefault="00164DFC" w:rsidP="00164DFC">
      <w:pPr>
        <w:pStyle w:val="Akapitzlist"/>
        <w:rPr>
          <w:rFonts w:ascii="Tahoma" w:hAnsi="Tahoma" w:cs="Tahoma"/>
          <w:sz w:val="20"/>
          <w:szCs w:val="20"/>
        </w:rPr>
      </w:pPr>
    </w:p>
    <w:p w:rsidR="00164DFC" w:rsidRDefault="00164DFC" w:rsidP="00164DFC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C</w:t>
      </w:r>
      <w:r w:rsidRPr="00164DFC">
        <w:rPr>
          <w:rFonts w:ascii="Tahoma" w:hAnsi="Tahoma" w:cs="Tahoma"/>
          <w:sz w:val="20"/>
          <w:szCs w:val="20"/>
        </w:rPr>
        <w:t>entrala w wersji do szafy RACK, np. Platan Libra, przy założeniu, że każde stanowisko pracy będzie miało oddzielny telefon.</w:t>
      </w:r>
    </w:p>
    <w:p w:rsidR="00AD6CD4" w:rsidRDefault="00AD6CD4" w:rsidP="00164DFC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164DFC" w:rsidRDefault="00164DFC" w:rsidP="00164DF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>Czy w przypadku prac drogowych wykonanie i zatwierdzenie projektu organizacji ruchu leży po stronie Wykonawcy?</w:t>
      </w:r>
    </w:p>
    <w:p w:rsidR="00AD6CD4" w:rsidRDefault="00AD6CD4" w:rsidP="00AD6CD4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:rsidR="00164DFC" w:rsidRPr="00164DFC" w:rsidRDefault="00164DFC" w:rsidP="00164DFC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sz w:val="20"/>
          <w:szCs w:val="20"/>
        </w:rPr>
        <w:t>Projekt organizacji ruchu został wykonany i uzgodniony przez projektanta.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164DFC" w:rsidRPr="00164DFC" w:rsidRDefault="00164DFC" w:rsidP="00164DF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164DFC">
        <w:rPr>
          <w:rFonts w:ascii="Tahoma" w:hAnsi="Tahoma" w:cs="Tahoma"/>
          <w:b/>
          <w:sz w:val="20"/>
          <w:szCs w:val="20"/>
        </w:rPr>
        <w:t>Prosimy o załączenie Decyzji o pozwoleniu na budowę.</w:t>
      </w:r>
    </w:p>
    <w:p w:rsidR="00AD6CD4" w:rsidRDefault="00AD6CD4" w:rsidP="005C43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:rsidR="00164DFC" w:rsidRPr="00164DFC" w:rsidRDefault="00164DFC" w:rsidP="005C435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164DFC">
        <w:rPr>
          <w:rFonts w:ascii="Tahoma" w:hAnsi="Tahoma" w:cs="Tahoma"/>
          <w:sz w:val="20"/>
          <w:szCs w:val="20"/>
        </w:rPr>
        <w:t>W załączeniu.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164DFC" w:rsidRPr="005C435C" w:rsidRDefault="00164DFC" w:rsidP="005C435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435C">
        <w:rPr>
          <w:rFonts w:ascii="Tahoma" w:hAnsi="Tahoma" w:cs="Tahoma"/>
          <w:b/>
          <w:sz w:val="20"/>
          <w:szCs w:val="20"/>
        </w:rPr>
        <w:t xml:space="preserve">Dotyczy zapisu SIWZ </w:t>
      </w:r>
      <w:proofErr w:type="spellStart"/>
      <w:r w:rsidRPr="005C435C">
        <w:rPr>
          <w:rFonts w:ascii="Tahoma" w:hAnsi="Tahoma" w:cs="Tahoma"/>
          <w:b/>
          <w:sz w:val="20"/>
          <w:szCs w:val="20"/>
        </w:rPr>
        <w:t>ppkt</w:t>
      </w:r>
      <w:proofErr w:type="spellEnd"/>
      <w:r w:rsidRPr="005C435C">
        <w:rPr>
          <w:rFonts w:ascii="Tahoma" w:hAnsi="Tahoma" w:cs="Tahoma"/>
          <w:b/>
          <w:sz w:val="20"/>
          <w:szCs w:val="20"/>
        </w:rPr>
        <w:t xml:space="preserve"> 11.1.3 i 11.1.4: „We wskazanym zakresie podmiot trzeci składa Oświadczanie, o którym mowa w </w:t>
      </w:r>
      <w:proofErr w:type="spellStart"/>
      <w:r w:rsidRPr="005C435C">
        <w:rPr>
          <w:rFonts w:ascii="Tahoma" w:hAnsi="Tahoma" w:cs="Tahoma"/>
          <w:b/>
          <w:sz w:val="20"/>
          <w:szCs w:val="20"/>
        </w:rPr>
        <w:t>ppkt</w:t>
      </w:r>
      <w:proofErr w:type="spellEnd"/>
      <w:r w:rsidRPr="005C435C">
        <w:rPr>
          <w:rFonts w:ascii="Tahoma" w:hAnsi="Tahoma" w:cs="Tahoma"/>
          <w:b/>
          <w:sz w:val="20"/>
          <w:szCs w:val="20"/>
        </w:rPr>
        <w:t xml:space="preserve"> 12.1.2”. Prośba o wyjaśnienie i ewentualną korektę zapisu. Czy Zamawiający na etapie składa ofert oczekuje, poza informacją złożoną przez Wykonawcę w Oświadczeniu Wykonawcy (załącznik nr 3 do SIWZ), osobnego oświadczenia o niepodleganiu wykluczeniu z postępowania od każdego podmiotu trzeciego (przez niego podpisanego)? </w:t>
      </w:r>
    </w:p>
    <w:p w:rsidR="00856862" w:rsidRDefault="00856862" w:rsidP="00856862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ahoma" w:hAnsi="Tahoma" w:cs="Tahoma"/>
          <w:sz w:val="20"/>
          <w:szCs w:val="20"/>
        </w:rPr>
      </w:pPr>
    </w:p>
    <w:p w:rsidR="00164DFC" w:rsidRPr="00856862" w:rsidRDefault="00856862" w:rsidP="00856862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Modyfikacja zapisu w załączeniu. Zamawiający oczekuje złożenia osobnych oświadczeń </w:t>
      </w:r>
      <w:r w:rsidRPr="00856862">
        <w:rPr>
          <w:rFonts w:ascii="Tahoma" w:hAnsi="Tahoma" w:cs="Tahoma"/>
          <w:sz w:val="20"/>
          <w:szCs w:val="20"/>
        </w:rPr>
        <w:t>o niepodleganiu wykluczeniu z postępowania od każdego podmiotu trzeciego (przez niego podpisanego)</w:t>
      </w:r>
      <w:r>
        <w:rPr>
          <w:rFonts w:ascii="Tahoma" w:hAnsi="Tahoma" w:cs="Tahoma"/>
          <w:sz w:val="20"/>
          <w:szCs w:val="20"/>
        </w:rPr>
        <w:t xml:space="preserve"> na etapie składania ofert.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164DFC" w:rsidRPr="005C435C" w:rsidRDefault="00164DFC" w:rsidP="005C435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435C">
        <w:rPr>
          <w:rFonts w:ascii="Tahoma" w:hAnsi="Tahoma" w:cs="Tahoma"/>
          <w:b/>
          <w:sz w:val="20"/>
          <w:szCs w:val="20"/>
        </w:rPr>
        <w:t>Proszę o wyjaśnienie czy w przedmiotowym postępowaniu w zakres wchodzi wykonanie ogrodzenia obiektu na co wskazuje pozycja kosztorysowa o nr 390 "Ogrodzenie" w ilości 75,2 m, co kłóci się z opisem zagospodarowania terenu gdzie jest zapisane: "Ogrodzenie: Teren zamierzenia nie będzie ogrodzony."</w:t>
      </w:r>
    </w:p>
    <w:p w:rsidR="00164DFC" w:rsidRPr="00164DFC" w:rsidRDefault="00164DFC" w:rsidP="00164DFC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B029FA" w:rsidRPr="00164DFC" w:rsidRDefault="00164DFC" w:rsidP="005C435C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ahoma" w:hAnsi="Tahoma" w:cs="Tahoma"/>
          <w:sz w:val="20"/>
          <w:szCs w:val="20"/>
        </w:rPr>
      </w:pPr>
      <w:r w:rsidRPr="00164DFC">
        <w:rPr>
          <w:rFonts w:ascii="Tahoma" w:hAnsi="Tahoma" w:cs="Tahoma"/>
          <w:sz w:val="20"/>
          <w:szCs w:val="20"/>
        </w:rPr>
        <w:t>Od strony północnej projektuje się ogrodzenie na fragmencie granicy z działką nr 173/1. Ogrodzenie należy wykonać ze słupków oraz siatki. Słupki z rury stalowej ok. 34 mm, zakończone plastikową nakładką odporną na czynniki atmosferyczne. Wysokość słupków 200 cm. Słupki ocynkowane ogniowo i malowane proszkowo na kolor szary. Pomiędzy słupkami należy rozciągnąć siatkę plecioną wykonaną z drutu ocynkowanego i powlekanego PCV w kolorze szarym. Grubość drutu: rozmiar oczka 60x60 mm, wysokość 150 cm. Słupki należy osadzić w stopach fundamentowych o wymiarach ok. 30x50 cm. Ogrodzenie należy wykonać zgodnie z wytycznymi wybranego producenta.</w:t>
      </w:r>
    </w:p>
    <w:sectPr w:rsidR="00B029FA" w:rsidRPr="00164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A7A67"/>
    <w:multiLevelType w:val="hybridMultilevel"/>
    <w:tmpl w:val="17CAE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E5C06"/>
    <w:multiLevelType w:val="hybridMultilevel"/>
    <w:tmpl w:val="E9DA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81877"/>
    <w:multiLevelType w:val="hybridMultilevel"/>
    <w:tmpl w:val="6BD40770"/>
    <w:lvl w:ilvl="0" w:tplc="E53CED48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3" w15:restartNumberingAfterBreak="0">
    <w:nsid w:val="2F5D335A"/>
    <w:multiLevelType w:val="hybridMultilevel"/>
    <w:tmpl w:val="0ABE6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040A6"/>
    <w:multiLevelType w:val="hybridMultilevel"/>
    <w:tmpl w:val="92F4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D3231"/>
    <w:multiLevelType w:val="hybridMultilevel"/>
    <w:tmpl w:val="77DA8BEC"/>
    <w:lvl w:ilvl="0" w:tplc="37808B0A">
      <w:start w:val="1"/>
      <w:numFmt w:val="lowerLetter"/>
      <w:lvlText w:val="%1.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6" w15:restartNumberingAfterBreak="0">
    <w:nsid w:val="448F6AD9"/>
    <w:multiLevelType w:val="hybridMultilevel"/>
    <w:tmpl w:val="561E0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51767"/>
    <w:multiLevelType w:val="hybridMultilevel"/>
    <w:tmpl w:val="E1982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4034C"/>
    <w:multiLevelType w:val="hybridMultilevel"/>
    <w:tmpl w:val="2D965100"/>
    <w:lvl w:ilvl="0" w:tplc="37808B0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E53CED4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70E6EF6"/>
    <w:multiLevelType w:val="hybridMultilevel"/>
    <w:tmpl w:val="3508F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7741F"/>
    <w:multiLevelType w:val="hybridMultilevel"/>
    <w:tmpl w:val="18D403D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697202E7"/>
    <w:multiLevelType w:val="hybridMultilevel"/>
    <w:tmpl w:val="2EDC1954"/>
    <w:lvl w:ilvl="0" w:tplc="E53CED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1"/>
  </w:num>
  <w:num w:numId="5">
    <w:abstractNumId w:val="2"/>
  </w:num>
  <w:num w:numId="6">
    <w:abstractNumId w:val="10"/>
  </w:num>
  <w:num w:numId="7">
    <w:abstractNumId w:val="9"/>
  </w:num>
  <w:num w:numId="8">
    <w:abstractNumId w:val="7"/>
  </w:num>
  <w:num w:numId="9">
    <w:abstractNumId w:val="0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836"/>
    <w:rsid w:val="00052993"/>
    <w:rsid w:val="00053699"/>
    <w:rsid w:val="00164DFC"/>
    <w:rsid w:val="00171BC3"/>
    <w:rsid w:val="001826A9"/>
    <w:rsid w:val="00197FFD"/>
    <w:rsid w:val="001C3AE6"/>
    <w:rsid w:val="002A2A41"/>
    <w:rsid w:val="003F3BAE"/>
    <w:rsid w:val="004123ED"/>
    <w:rsid w:val="0042113C"/>
    <w:rsid w:val="004212AB"/>
    <w:rsid w:val="00440C51"/>
    <w:rsid w:val="00452CEC"/>
    <w:rsid w:val="004839F4"/>
    <w:rsid w:val="005B15D8"/>
    <w:rsid w:val="005C435C"/>
    <w:rsid w:val="007C4306"/>
    <w:rsid w:val="007F5FF4"/>
    <w:rsid w:val="00856862"/>
    <w:rsid w:val="008E4603"/>
    <w:rsid w:val="00973693"/>
    <w:rsid w:val="009E1C54"/>
    <w:rsid w:val="00A518E0"/>
    <w:rsid w:val="00AD6CD4"/>
    <w:rsid w:val="00B029FA"/>
    <w:rsid w:val="00BA4875"/>
    <w:rsid w:val="00C00EDB"/>
    <w:rsid w:val="00DF410D"/>
    <w:rsid w:val="00E71F7F"/>
    <w:rsid w:val="00EF0A42"/>
    <w:rsid w:val="00F6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EA14F-4427-4E1F-A8FC-95B435D8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38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next w:val="Normalny"/>
    <w:link w:val="TekstpodstawowyZnak"/>
    <w:uiPriority w:val="99"/>
    <w:unhideWhenUsed/>
    <w:rsid w:val="00F6383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63836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C3AE6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EF0A42"/>
  </w:style>
  <w:style w:type="paragraph" w:styleId="Tekstdymka">
    <w:name w:val="Balloon Text"/>
    <w:basedOn w:val="Normalny"/>
    <w:link w:val="TekstdymkaZnak"/>
    <w:uiPriority w:val="99"/>
    <w:semiHidden/>
    <w:unhideWhenUsed/>
    <w:rsid w:val="00DF4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1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1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EEA7D-7D43-482F-85FC-7B0429D9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b.szymkowiak</dc:creator>
  <cp:keywords/>
  <dc:description/>
  <cp:lastModifiedBy>b.szymkowiak</cp:lastModifiedBy>
  <cp:revision>4</cp:revision>
  <cp:lastPrinted>2017-04-21T11:40:00Z</cp:lastPrinted>
  <dcterms:created xsi:type="dcterms:W3CDTF">2017-04-21T13:24:00Z</dcterms:created>
  <dcterms:modified xsi:type="dcterms:W3CDTF">2017-07-04T10:33:00Z</dcterms:modified>
</cp:coreProperties>
</file>